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0"/>
      </w:tblGrid>
      <w:tr w:rsidR="004E4FB5" w:rsidRPr="004E4FB5" w:rsidTr="004E4FB5">
        <w:trPr>
          <w:jc w:val="center"/>
        </w:trPr>
        <w:tc>
          <w:tcPr>
            <w:tcW w:w="846" w:type="dxa"/>
          </w:tcPr>
          <w:p w:rsidR="004E4FB5" w:rsidRPr="004E4FB5" w:rsidRDefault="004E4FB5" w:rsidP="007A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VSZ-1.2</w:t>
            </w:r>
          </w:p>
        </w:tc>
        <w:tc>
          <w:tcPr>
            <w:tcW w:w="8210" w:type="dxa"/>
            <w:shd w:val="clear" w:color="auto" w:fill="auto"/>
          </w:tcPr>
          <w:p w:rsidR="004E4FB5" w:rsidRPr="004E4FB5" w:rsidRDefault="004E4FB5" w:rsidP="007A16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dátuma:2023.11.30.</w:t>
            </w:r>
          </w:p>
        </w:tc>
      </w:tr>
    </w:tbl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4E4FB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 xml:space="preserve">NFV-22 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Jelentkezési lap képesítő vizsgára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  <w:t>Programkövetelmények (a továbbiakban PK)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E4FB5" w:rsidRPr="004E4FB5" w:rsidTr="007A162A"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Név:</w:t>
            </w:r>
          </w:p>
        </w:tc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név:</w:t>
            </w:r>
          </w:p>
        </w:tc>
      </w:tr>
      <w:tr w:rsidR="004E4FB5" w:rsidRPr="004E4FB5" w:rsidTr="007A162A"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hely, idő:</w:t>
            </w:r>
          </w:p>
        </w:tc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Anyja születési neve:</w:t>
            </w:r>
          </w:p>
        </w:tc>
      </w:tr>
      <w:tr w:rsidR="004E4FB5" w:rsidRPr="004E4FB5" w:rsidTr="007A162A"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Oktatási azonosító:</w:t>
            </w:r>
          </w:p>
        </w:tc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Állampolgárság:</w:t>
            </w:r>
          </w:p>
        </w:tc>
      </w:tr>
      <w:tr w:rsidR="004E4FB5" w:rsidRPr="004E4FB5" w:rsidTr="007A162A"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Tel. szám:</w:t>
            </w:r>
          </w:p>
        </w:tc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Értesítési e-mail:</w:t>
            </w:r>
          </w:p>
        </w:tc>
      </w:tr>
      <w:tr w:rsidR="004E4FB5" w:rsidRPr="004E4FB5" w:rsidTr="007A162A"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4E4FB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Levelezési cím:</w:t>
            </w:r>
          </w:p>
        </w:tc>
        <w:tc>
          <w:tcPr>
            <w:tcW w:w="4528" w:type="dxa"/>
          </w:tcPr>
          <w:p w:rsidR="004E4FB5" w:rsidRPr="004E4FB5" w:rsidRDefault="004E4FB5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vizsga nyelve: magyar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A pártatlanságot biztostó vizsgaszervezés érdekében kérem jelezze, ha Ön a vizsgaszervező fenntartójának vagy a vizsgaszervező cégcsoportjának munkavállalója!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>□ igen □ nem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 szakma adatai: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szakképesítés kódja és megnevezése: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vizsga időpontja: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Választott idegen nyelv (ha a PK tartalmazza):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vizsgára felkészítő intézmény megnevezése, címe: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képzés megkezdésének és befejezésének időpontja: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képzés elvégzését igazoló tanúsítvány száma: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A vizsgázó </w:t>
      </w:r>
      <w:r w:rsidRPr="004E4FB5">
        <w:rPr>
          <w:rFonts w:ascii="Times New Roman" w:eastAsia="Times New Roman" w:hAnsi="Times New Roman" w:cs="Times New Roman"/>
          <w:color w:val="000000"/>
          <w:u w:val="single"/>
          <w:lang w:bidi="hu-HU"/>
        </w:rPr>
        <w:t>javítóvizsgára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jelentkezik: □ igen □ nem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  </w:t>
      </w:r>
      <w:r w:rsidRPr="004E4FB5">
        <w:rPr>
          <w:rFonts w:ascii="Times New Roman" w:eastAsia="Times New Roman" w:hAnsi="Times New Roman" w:cs="Times New Roman"/>
          <w:color w:val="000000"/>
          <w:u w:val="single"/>
          <w:lang w:bidi="hu-HU"/>
        </w:rPr>
        <w:t>pótló vizsgára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jelentkezik: □ igen □ nem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Javító- vagy pótló vizsga esetén </w:t>
      </w:r>
      <w:r w:rsidRPr="004E4FB5">
        <w:rPr>
          <w:rFonts w:ascii="Times New Roman" w:eastAsia="Times New Roman" w:hAnsi="Times New Roman" w:cs="Times New Roman"/>
          <w:b/>
          <w:color w:val="000000"/>
          <w:u w:val="single"/>
          <w:lang w:bidi="hu-HU"/>
        </w:rPr>
        <w:t>az első sikertelen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vizsga vizsgatörzslap-kivonatának száma és a vizsga időpontja: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Ön államilag finanszírozott képzésen vett részt?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A Vizsgaközpont tájékoztatja, hogy: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Pr="004E4FB5">
        <w:rPr>
          <w:rFonts w:ascii="Times New Roman" w:eastAsia="Times New Roman" w:hAnsi="Times New Roman" w:cs="Times New Roman"/>
          <w:color w:val="000000"/>
          <w:u w:val="single"/>
          <w:lang w:bidi="hu-HU"/>
        </w:rPr>
        <w:t>felmentés iránti kérelmét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való jelentkezéskor írásban kell benyújtania a vizsgaközpontnak. A kérelemhez szükséges a jogosultságot alátámasztó okirat fénymásolatát is csatolnia. Abban az esetben, ha a vizsgára jelentkező a vizsgára jelentkezéskor nem nyújtja be a felmentés iránti kérelmét, azt már a későbbiekben nem áll módunkban figyelembe venni.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 xml:space="preserve">Felmentés iránti kérelmet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nyújtok be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</w:t>
      </w:r>
    </w:p>
    <w:p w:rsidR="004E4FB5" w:rsidRPr="004E4FB5" w:rsidRDefault="004E4FB5" w:rsidP="004E4F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egyedi, rendkívüli szükségletek figyelembevételére kizárólag a szakképzésről szóló törvény, ill. a szakképzésről szóló törvény végrehajtásáról szóló 12/2020.(II.7.) kormányrendeletre tekintettel van lehetőség. A jelentkezéssel egyidejűleg írásban nyújtsa be méltányossági eljárás iránti kérelmét, illetve kérelmét vizsgarész beszámításra (igazoló dokumentumok csatolása kötelező). 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Méltányossági eljárás iránti kérelmet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nyújtok be: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>□ igen □ nem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dokumentumokat: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Vizsgarész-beszámítás iránti kérelmet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nyújtok be: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dokumentumokat: 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megfelel a vizsgára jelentkezési/tanúsítási követelményeknek, és átad minden olyan információt, ami ennek megítéléséhez szükséges. Amennyiben a jelentkezéskor, vagy a jelentkezési dokumentumok ellenőrzését követő hiánypótlásre felszólítást követően a megadott időpontig nem igazolja, hogy megfelel a vizsgára bocsátás PK-ban meghatározott feltételeinek, úgy a jelentkezését a vizsgaközpont törli.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Kérjük csatolni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a PK-ban meghatározott vizsgára-bocsátáshoz szükséges feltételek rendelkezésre állását igazoló dokumentumokat (pl.: tanúsítvány, nyelvismeret igazolása, egészségügyi alkalmassági igazolás, szakmai előképzettség, gyakorlatról szóló igazolás stb.)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E4FB5">
        <w:rPr>
          <w:rFonts w:ascii="Times New Roman" w:eastAsia="Times New Roman" w:hAnsi="Times New Roman" w:cs="Times New Roman"/>
          <w:b/>
          <w:color w:val="000000"/>
          <w:lang w:bidi="hu-HU"/>
        </w:rPr>
        <w:t>Csatoltam</w:t>
      </w:r>
      <w:r w:rsidRPr="004E4FB5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bocsátáshoz szükséges igazoló dokumentumokat: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bookmarkStart w:id="0" w:name="_GoBack"/>
      <w:bookmarkEnd w:id="0"/>
      <w:r w:rsidRPr="004E4FB5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 xml:space="preserve">A jelentkezés beküldésével kijelenti, hogy a </w:t>
      </w:r>
      <w:hyperlink r:id="rId6" w:history="1">
        <w:r w:rsidRPr="004E4FB5">
          <w:rPr>
            <w:rStyle w:val="Hiperhivatkozs"/>
            <w:rFonts w:ascii="Times New Roman" w:eastAsia="Times New Roman" w:hAnsi="Times New Roman" w:cs="Times New Roman"/>
            <w:lang w:bidi="hu-HU"/>
          </w:rPr>
          <w:t>https://nagykunvk.hu</w:t>
        </w:r>
      </w:hyperlink>
      <w:r w:rsidRPr="004E4FB5">
        <w:rPr>
          <w:rFonts w:ascii="Times New Roman" w:eastAsia="Times New Roman" w:hAnsi="Times New Roman" w:cs="Times New Roman"/>
          <w:lang w:bidi="hu-HU"/>
        </w:rPr>
        <w:t xml:space="preserve"> oldalon található Adatkezelési tájékoztatót elolvasta és az abban foglaltakat tudomásul vette. A vizsgajelentkezéssel, vizsgával, vizsgadíjjal, szabálytalanságok következményeivel, adatkezeléssel kapcsolatos további információk megtalálhatóak a https://nagykunvk.hu honlapon.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 xml:space="preserve">A vizsgaközpont </w:t>
      </w:r>
      <w:r w:rsidRPr="004E4FB5">
        <w:rPr>
          <w:rFonts w:ascii="Times New Roman" w:eastAsia="Times New Roman" w:hAnsi="Times New Roman" w:cs="Times New Roman"/>
          <w:i/>
          <w:lang w:bidi="hu-HU"/>
        </w:rPr>
        <w:t>esélyegyenlőségi és fenntarthatósági politikájával</w:t>
      </w:r>
      <w:r w:rsidRPr="004E4FB5">
        <w:rPr>
          <w:rFonts w:ascii="Times New Roman" w:eastAsia="Times New Roman" w:hAnsi="Times New Roman" w:cs="Times New Roman"/>
          <w:lang w:bidi="hu-HU"/>
        </w:rPr>
        <w:t xml:space="preserve"> összhangban szervezi a vizsgákat. Az egyenlő esélyek biztosítása érdekében írja le, milyen konkrét segítségnyújtásra, speciális feltételek biztosítására van Önnek szüksége a vizsga során: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E4FB5" w:rsidRPr="004E4FB5" w:rsidTr="004E4FB5">
        <w:tc>
          <w:tcPr>
            <w:tcW w:w="10485" w:type="dxa"/>
          </w:tcPr>
          <w:p w:rsidR="004E4FB5" w:rsidRDefault="004E4FB5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  <w:p w:rsidR="004E4FB5" w:rsidRDefault="004E4FB5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  <w:p w:rsidR="004E4FB5" w:rsidRPr="004E4FB5" w:rsidRDefault="004E4FB5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</w:tc>
      </w:tr>
    </w:tbl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 xml:space="preserve"> 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color w:val="FF0000"/>
          <w:lang w:bidi="hu-HU"/>
        </w:rPr>
      </w:pPr>
      <w:r w:rsidRPr="004E4FB5">
        <w:rPr>
          <w:rFonts w:ascii="Times New Roman" w:eastAsia="Times New Roman" w:hAnsi="Times New Roman" w:cs="Times New Roman"/>
          <w:color w:val="000000"/>
          <w:lang w:bidi="hu-HU"/>
        </w:rPr>
        <w:t>Dátum: …………………</w:t>
      </w:r>
      <w:r w:rsidRPr="004E4FB5">
        <w:rPr>
          <w:rFonts w:ascii="Times New Roman" w:eastAsia="Times New Roman" w:hAnsi="Times New Roman" w:cs="Times New Roman"/>
          <w:color w:val="FF0000"/>
          <w:lang w:bidi="hu-HU"/>
        </w:rPr>
        <w:tab/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3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 xml:space="preserve">……………….………………. </w:t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>……………….……………….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bidi="hu-HU"/>
        </w:rPr>
      </w:pPr>
      <w:r w:rsidRPr="004E4FB5">
        <w:rPr>
          <w:rFonts w:ascii="Times New Roman" w:eastAsia="Times New Roman" w:hAnsi="Times New Roman" w:cs="Times New Roman"/>
          <w:lang w:bidi="hu-HU"/>
        </w:rPr>
        <w:t>vizsgára jelentkező</w:t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</w:r>
      <w:r w:rsidRPr="004E4FB5">
        <w:rPr>
          <w:rFonts w:ascii="Times New Roman" w:eastAsia="Times New Roman" w:hAnsi="Times New Roman" w:cs="Times New Roman"/>
          <w:lang w:bidi="hu-HU"/>
        </w:rPr>
        <w:tab/>
        <w:t xml:space="preserve">     szülő/gondviselő aláírása</w:t>
      </w:r>
      <w:r>
        <w:rPr>
          <w:rStyle w:val="Lbjegyzet-hivatkozs"/>
          <w:rFonts w:ascii="Times New Roman" w:eastAsia="Times New Roman" w:hAnsi="Times New Roman" w:cs="Times New Roman"/>
          <w:lang w:bidi="hu-HU"/>
        </w:rPr>
        <w:footnoteReference w:id="1"/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E4FB5">
        <w:rPr>
          <w:rFonts w:ascii="Times New Roman" w:eastAsia="Times New Roman" w:hAnsi="Times New Roman" w:cs="Times New Roman"/>
          <w:sz w:val="16"/>
          <w:szCs w:val="16"/>
          <w:lang w:bidi="hu-HU"/>
        </w:rPr>
        <w:t xml:space="preserve">       </w:t>
      </w:r>
      <w:r w:rsidRPr="004E4FB5">
        <w:rPr>
          <w:rFonts w:ascii="Times New Roman" w:eastAsia="Times New Roman" w:hAnsi="Times New Roman" w:cs="Times New Roman"/>
          <w:sz w:val="16"/>
          <w:szCs w:val="16"/>
          <w:lang w:bidi="hu-HU"/>
        </w:rPr>
        <w:tab/>
        <w:t>(olvasható név és aláírás)</w:t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</w:t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     </w:t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</w:t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4E4FB5">
        <w:rPr>
          <w:rFonts w:ascii="Times New Roman" w:eastAsia="Times New Roman" w:hAnsi="Times New Roman" w:cs="Times New Roman"/>
          <w:sz w:val="16"/>
          <w:szCs w:val="16"/>
          <w:lang w:bidi="hu-HU"/>
        </w:rPr>
        <w:t>(olvasható név és aláírás)</w:t>
      </w:r>
      <w:r w:rsidRPr="004E4FB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</w:t>
      </w:r>
    </w:p>
    <w:p w:rsidR="004E4FB5" w:rsidRPr="004E4FB5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4E4FB5" w:rsidRPr="00387159" w:rsidRDefault="004E4FB5" w:rsidP="004E4FB5">
      <w:pPr>
        <w:rPr>
          <w:rFonts w:ascii="Times New Roman" w:hAnsi="Times New Roman" w:cs="Times New Roman"/>
          <w:b/>
          <w:szCs w:val="24"/>
        </w:rPr>
      </w:pPr>
    </w:p>
    <w:p w:rsidR="00837C7C" w:rsidRDefault="00837C7C"/>
    <w:sectPr w:rsidR="00837C7C" w:rsidSect="004E4FB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B5" w:rsidRDefault="004E4FB5" w:rsidP="004E4FB5">
      <w:pPr>
        <w:spacing w:after="0" w:line="240" w:lineRule="auto"/>
      </w:pPr>
      <w:r>
        <w:separator/>
      </w:r>
    </w:p>
  </w:endnote>
  <w:endnote w:type="continuationSeparator" w:id="0">
    <w:p w:rsidR="004E4FB5" w:rsidRDefault="004E4FB5" w:rsidP="004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B5" w:rsidRDefault="004E4FB5" w:rsidP="004E4FB5">
      <w:pPr>
        <w:spacing w:after="0" w:line="240" w:lineRule="auto"/>
      </w:pPr>
      <w:r>
        <w:separator/>
      </w:r>
    </w:p>
  </w:footnote>
  <w:footnote w:type="continuationSeparator" w:id="0">
    <w:p w:rsidR="004E4FB5" w:rsidRDefault="004E4FB5" w:rsidP="004E4FB5">
      <w:pPr>
        <w:spacing w:after="0" w:line="240" w:lineRule="auto"/>
      </w:pPr>
      <w:r>
        <w:continuationSeparator/>
      </w:r>
    </w:p>
  </w:footnote>
  <w:footnote w:id="1">
    <w:p w:rsidR="004E4FB5" w:rsidRPr="00C057BB" w:rsidRDefault="004E4FB5" w:rsidP="004E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bidi="hu-HU"/>
        </w:rPr>
      </w:pPr>
      <w:r>
        <w:rPr>
          <w:rStyle w:val="Lbjegyzet-hivatkozs"/>
        </w:rPr>
        <w:footnoteRef/>
      </w:r>
      <w:r>
        <w:t xml:space="preserve"> </w:t>
      </w:r>
      <w:r w:rsidRPr="004E4FB5">
        <w:rPr>
          <w:rFonts w:ascii="Times New Roman" w:eastAsia="Times New Roman" w:hAnsi="Times New Roman" w:cs="Times New Roman"/>
          <w:sz w:val="20"/>
          <w:szCs w:val="20"/>
          <w:lang w:bidi="hu-HU"/>
        </w:rPr>
        <w:t>18 év alatti vizsgázó esetén a személyes adatok kezelésére vonatkozóan, a szülő/ gondviselő belegyezése szükséges.</w:t>
      </w:r>
      <w:r w:rsidRPr="0038715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</w:t>
      </w:r>
    </w:p>
    <w:p w:rsidR="004E4FB5" w:rsidRDefault="004E4FB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B5" w:rsidRPr="00FB0B00" w:rsidRDefault="004E4FB5" w:rsidP="004E4FB5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022322E" wp14:editId="5AEBE02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06F4B1CE" wp14:editId="7455F197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7" name="Kép 7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4E4FB5" w:rsidRPr="00406162" w:rsidRDefault="004E4FB5" w:rsidP="004E4FB5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4E4FB5" w:rsidRPr="00406162" w:rsidRDefault="004E4FB5" w:rsidP="004E4FB5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4E4FB5" w:rsidRDefault="004E4FB5" w:rsidP="004E4FB5">
    <w:pPr>
      <w:pStyle w:val="lfej"/>
    </w:pPr>
  </w:p>
  <w:p w:rsidR="004E4FB5" w:rsidRPr="00084A45" w:rsidRDefault="004E4FB5" w:rsidP="004E4FB5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F0188B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4E4FB5" w:rsidRDefault="004E4FB5" w:rsidP="004E4FB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34962" wp14:editId="6722E8D3">
              <wp:simplePos x="0" y="0"/>
              <wp:positionH relativeFrom="column">
                <wp:posOffset>81280</wp:posOffset>
              </wp:positionH>
              <wp:positionV relativeFrom="paragraph">
                <wp:posOffset>50165</wp:posOffset>
              </wp:positionV>
              <wp:extent cx="6600825" cy="9525"/>
              <wp:effectExtent l="0" t="0" r="28575" b="2857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F7646" id="Egyenes összekötő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3.95pt" to="526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" strokecolor="#0397e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5"/>
    <w:rsid w:val="004E4FB5"/>
    <w:rsid w:val="008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C4B2"/>
  <w15:chartTrackingRefBased/>
  <w15:docId w15:val="{C46F328A-8339-453C-8D8F-3768B826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4FB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4FB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E4FB5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FB5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FB5"/>
    <w:rPr>
      <w:rFonts w:ascii="Calibri" w:eastAsia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4E4FB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F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FB5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E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gykunv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2023-11-23T13:32:00Z</dcterms:created>
  <dcterms:modified xsi:type="dcterms:W3CDTF">2023-11-23T13:35:00Z</dcterms:modified>
</cp:coreProperties>
</file>